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AA" w:rsidRPr="00BA6716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p w:rsidR="00944A5B" w:rsidRPr="00BA6716" w:rsidRDefault="00944A5B" w:rsidP="00944A5B">
      <w:pPr>
        <w:jc w:val="right"/>
        <w:rPr>
          <w:rFonts w:ascii="Times New Roman" w:hAnsi="Times New Roman" w:cs="Times New Roman"/>
          <w:color w:val="auto"/>
        </w:rPr>
      </w:pPr>
      <w:r w:rsidRPr="00BA6716">
        <w:rPr>
          <w:rFonts w:ascii="Times New Roman" w:hAnsi="Times New Roman" w:cs="Times New Roman"/>
          <w:color w:val="auto"/>
        </w:rPr>
        <w:t xml:space="preserve">Додаток </w:t>
      </w:r>
      <w:r w:rsidRPr="00BA6716">
        <w:rPr>
          <w:rFonts w:ascii="Times New Roman" w:hAnsi="Times New Roman" w:cs="Times New Roman"/>
          <w:color w:val="auto"/>
          <w:lang w:val="en-US"/>
        </w:rPr>
        <w:t>2</w:t>
      </w:r>
    </w:p>
    <w:p w:rsidR="00944A5B" w:rsidRPr="00BA6716" w:rsidRDefault="00944A5B" w:rsidP="00944A5B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BA6716" w:rsidRPr="00BA6716" w:rsidTr="00F235E2">
        <w:tc>
          <w:tcPr>
            <w:tcW w:w="9828" w:type="dxa"/>
            <w:gridSpan w:val="2"/>
            <w:shd w:val="clear" w:color="auto" w:fill="auto"/>
          </w:tcPr>
          <w:p w:rsidR="00944A5B" w:rsidRPr="00BA6716" w:rsidRDefault="00944A5B" w:rsidP="00F235E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944A5B" w:rsidRPr="00BA6716" w:rsidRDefault="00944A5B" w:rsidP="00F235E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BA6716">
              <w:rPr>
                <w:rFonts w:ascii="Arial" w:hAnsi="Arial" w:cs="Arial"/>
                <w:color w:val="auto"/>
                <w:shd w:val="clear" w:color="auto" w:fill="FFFFFF"/>
              </w:rPr>
              <w:t>UA-2026-05-06-011628-a</w:t>
            </w:r>
            <w:r w:rsidRPr="00BA6716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:rsidR="00944A5B" w:rsidRPr="00BA6716" w:rsidRDefault="00944A5B" w:rsidP="00F235E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6716" w:rsidRPr="00BA6716" w:rsidTr="00F235E2">
        <w:tc>
          <w:tcPr>
            <w:tcW w:w="2988" w:type="dxa"/>
            <w:shd w:val="clear" w:color="auto" w:fill="auto"/>
          </w:tcPr>
          <w:p w:rsidR="00944A5B" w:rsidRPr="00BA6716" w:rsidRDefault="00944A5B" w:rsidP="00F235E2">
            <w:pPr>
              <w:rPr>
                <w:rFonts w:ascii="Times New Roman" w:hAnsi="Times New Roman" w:cs="Times New Roman"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>Назва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BA6716">
              <w:rPr>
                <w:rFonts w:ascii="Times New Roman" w:hAnsi="Times New Roman" w:cs="Times New Roman"/>
                <w:b/>
                <w:color w:val="auto"/>
              </w:rPr>
              <w:t xml:space="preserve">код ДК 021:2015 “Єдиний закупівельний словник” </w:t>
            </w:r>
            <w:r w:rsidRPr="00BA6716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– </w:t>
            </w:r>
            <w:r w:rsidRPr="00BA6716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22410000-7 — Марки – Знаки поштової оплати (поштові марки)</w:t>
            </w:r>
          </w:p>
          <w:p w:rsidR="00944A5B" w:rsidRPr="00BA6716" w:rsidRDefault="00944A5B" w:rsidP="00F235E2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A6716" w:rsidRPr="00BA6716" w:rsidTr="00F235E2">
        <w:tc>
          <w:tcPr>
            <w:tcW w:w="2988" w:type="dxa"/>
            <w:shd w:val="clear" w:color="auto" w:fill="auto"/>
          </w:tcPr>
          <w:p w:rsidR="00944A5B" w:rsidRPr="00BA6716" w:rsidRDefault="00944A5B" w:rsidP="00F235E2">
            <w:pPr>
              <w:rPr>
                <w:rFonts w:ascii="Times New Roman" w:hAnsi="Times New Roman" w:cs="Times New Roman"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944A5B" w:rsidRPr="00BA6716" w:rsidRDefault="00944A5B" w:rsidP="00F235E2">
            <w:pPr>
              <w:pStyle w:val="10"/>
              <w:ind w:left="0" w:firstLine="0"/>
              <w:rPr>
                <w:rFonts w:eastAsia="Times New Roman"/>
              </w:rPr>
            </w:pPr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en-US"/>
              </w:rPr>
              <w:t> </w:t>
            </w:r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Марки та блоки </w:t>
            </w:r>
            <w:proofErr w:type="spellStart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поштові</w:t>
            </w:r>
            <w:proofErr w:type="spellEnd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. </w:t>
            </w:r>
            <w:proofErr w:type="spellStart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Технічні</w:t>
            </w:r>
            <w:proofErr w:type="spellEnd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>умови</w:t>
            </w:r>
            <w:proofErr w:type="spellEnd"/>
            <w:r w:rsidRPr="00BA6716">
              <w:rPr>
                <w:rFonts w:eastAsia="Times New Roman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».  </w:t>
            </w:r>
          </w:p>
          <w:p w:rsidR="00944A5B" w:rsidRPr="00BA6716" w:rsidRDefault="00944A5B" w:rsidP="00F235E2">
            <w:pPr>
              <w:pStyle w:val="1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</w:tr>
      <w:tr w:rsidR="00944A5B" w:rsidRPr="00BA6716" w:rsidTr="00F235E2">
        <w:tc>
          <w:tcPr>
            <w:tcW w:w="2988" w:type="dxa"/>
            <w:shd w:val="clear" w:color="auto" w:fill="auto"/>
          </w:tcPr>
          <w:p w:rsidR="00944A5B" w:rsidRPr="00BA6716" w:rsidRDefault="00944A5B" w:rsidP="00F235E2">
            <w:pPr>
              <w:rPr>
                <w:rFonts w:ascii="Times New Roman" w:hAnsi="Times New Roman" w:cs="Times New Roman"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40" w:type="dxa"/>
            <w:shd w:val="clear" w:color="auto" w:fill="auto"/>
          </w:tcPr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>Розрахунок очікуваної вартості предмета за</w:t>
            </w:r>
            <w:bookmarkStart w:id="0" w:name="_GoBack"/>
            <w:bookmarkEnd w:id="0"/>
            <w:r w:rsidRPr="00BA6716">
              <w:rPr>
                <w:rFonts w:ascii="Times New Roman" w:hAnsi="Times New Roman" w:cs="Times New Roman"/>
                <w:color w:val="auto"/>
              </w:rPr>
              <w:t>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      </w:r>
            <w:r w:rsidRPr="00BA6716">
              <w:rPr>
                <w:rFonts w:ascii="Times New Roman" w:hAnsi="Times New Roman" w:cs="Times New Roman"/>
                <w:color w:val="auto"/>
                <w:spacing w:val="-10"/>
              </w:rPr>
              <w:t xml:space="preserve"> (зі змінами), а також відповідно до </w:t>
            </w:r>
            <w:r w:rsidRPr="00BA6716">
              <w:rPr>
                <w:rFonts w:ascii="Times New Roman" w:hAnsi="Times New Roman" w:cs="Times New Roman"/>
                <w:color w:val="auto"/>
              </w:rPr>
              <w:t xml:space="preserve">номінальної вартості поштової марки, яка залежить від літерного номіналу та типу поштового відправлення, і до якої додається ПДВ (20%), на підставі </w:t>
            </w:r>
            <w:r w:rsidRPr="00BA67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Рішення Овруцької міської ради від 26.03.2026 №3882 про виділення субвенції.</w:t>
            </w:r>
          </w:p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BA6716">
              <w:rPr>
                <w:rFonts w:ascii="Times New Roman" w:hAnsi="Times New Roman" w:cs="Times New Roman"/>
                <w:color w:val="auto"/>
                <w:lang w:eastAsia="ru-RU"/>
              </w:rPr>
              <w:t>Очікувана вартість становить  69</w:t>
            </w:r>
            <w:r w:rsidRPr="00BA671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984</w:t>
            </w:r>
            <w:r w:rsidRPr="00BA6716">
              <w:rPr>
                <w:rFonts w:ascii="Times New Roman" w:hAnsi="Times New Roman" w:cs="Times New Roman"/>
                <w:color w:val="auto"/>
                <w:lang w:eastAsia="ru-RU"/>
              </w:rPr>
              <w:t>,00 грн</w:t>
            </w:r>
          </w:p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A671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44A5B" w:rsidRPr="00BA6716" w:rsidRDefault="00944A5B" w:rsidP="00F235E2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944A5B" w:rsidRPr="00BA6716" w:rsidRDefault="00944A5B" w:rsidP="00944A5B">
      <w:pPr>
        <w:jc w:val="right"/>
        <w:rPr>
          <w:color w:val="auto"/>
        </w:rPr>
      </w:pPr>
    </w:p>
    <w:p w:rsidR="00944A5B" w:rsidRPr="00BA6716" w:rsidRDefault="00944A5B" w:rsidP="00944A5B">
      <w:pPr>
        <w:jc w:val="right"/>
        <w:rPr>
          <w:color w:val="auto"/>
        </w:rPr>
      </w:pPr>
    </w:p>
    <w:p w:rsidR="00944A5B" w:rsidRPr="00BA6716" w:rsidRDefault="00944A5B" w:rsidP="00944A5B">
      <w:pPr>
        <w:jc w:val="right"/>
        <w:rPr>
          <w:color w:val="auto"/>
        </w:rPr>
      </w:pPr>
    </w:p>
    <w:p w:rsidR="00944A5B" w:rsidRPr="00BA6716" w:rsidRDefault="00944A5B" w:rsidP="00944A5B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944A5B" w:rsidRPr="00BA6716" w:rsidRDefault="00944A5B" w:rsidP="00944A5B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944A5B" w:rsidRPr="00BA6716" w:rsidRDefault="00944A5B" w:rsidP="00F37CA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779E9" w:rsidRPr="00BA6716" w:rsidRDefault="008779E9">
      <w:pPr>
        <w:rPr>
          <w:color w:val="auto"/>
        </w:rPr>
      </w:pPr>
    </w:p>
    <w:sectPr w:rsidR="008779E9" w:rsidRPr="00BA6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AA"/>
    <w:rsid w:val="00200EC1"/>
    <w:rsid w:val="004B3AE0"/>
    <w:rsid w:val="005C71E4"/>
    <w:rsid w:val="008779E9"/>
    <w:rsid w:val="00944A5B"/>
    <w:rsid w:val="00AA44F6"/>
    <w:rsid w:val="00BA6716"/>
    <w:rsid w:val="00F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F3AE3-EF03-49C2-8BB1-F494E0D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A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rsid w:val="00F37CAA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character" w:styleId="a3">
    <w:name w:val="Strong"/>
    <w:uiPriority w:val="22"/>
    <w:qFormat/>
    <w:rsid w:val="00F37CAA"/>
    <w:rPr>
      <w:b/>
      <w:bCs/>
    </w:rPr>
  </w:style>
  <w:style w:type="paragraph" w:customStyle="1" w:styleId="11">
    <w:name w:val="Обычный11"/>
    <w:rsid w:val="00F37CAA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10">
    <w:name w:val="Абзац списка1"/>
    <w:basedOn w:val="a"/>
    <w:qFormat/>
    <w:rsid w:val="00F37CAA"/>
    <w:pPr>
      <w:ind w:left="720" w:firstLine="56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C71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E4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Вінель Тетяна Юріївна</dc:creator>
  <cp:keywords/>
  <dc:description/>
  <cp:lastModifiedBy>Вінель Тетяна Юріївна</cp:lastModifiedBy>
  <cp:revision>4</cp:revision>
  <cp:lastPrinted>2026-05-08T06:52:00Z</cp:lastPrinted>
  <dcterms:created xsi:type="dcterms:W3CDTF">2026-05-08T06:52:00Z</dcterms:created>
  <dcterms:modified xsi:type="dcterms:W3CDTF">2026-05-08T09:34:00Z</dcterms:modified>
</cp:coreProperties>
</file>